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D400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D400E" w:rsidRPr="003D400E" w:rsidRDefault="003D400E" w:rsidP="003D40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4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>
            <wp:extent cx="65722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0E" w:rsidRPr="003D400E" w:rsidRDefault="003D400E" w:rsidP="003D40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20"/>
          <w:sz w:val="20"/>
          <w:szCs w:val="20"/>
          <w:lang w:eastAsia="it-IT"/>
        </w:rPr>
      </w:pPr>
    </w:p>
    <w:p w:rsidR="003D400E" w:rsidRPr="003D400E" w:rsidRDefault="003D400E" w:rsidP="003D40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3D400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CITTA' DI CALATAFIMI SEGESTA</w:t>
      </w:r>
    </w:p>
    <w:p w:rsidR="003D400E" w:rsidRPr="003D400E" w:rsidRDefault="003D400E" w:rsidP="003D400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40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Libero Consorzio Comunale di Trapani</w:t>
      </w:r>
    </w:p>
    <w:p w:rsidR="003D400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</w:p>
    <w:p w:rsidR="00077FAB" w:rsidRPr="0062686E" w:rsidRDefault="003D400E" w:rsidP="00077FAB">
      <w:pPr>
        <w:pStyle w:val="NormaleWeb"/>
        <w:shd w:val="clear" w:color="auto" w:fill="FFFFFF"/>
        <w:tabs>
          <w:tab w:val="left" w:pos="3122"/>
        </w:tabs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2686E">
        <w:rPr>
          <w:b/>
          <w:color w:val="000000"/>
          <w:sz w:val="36"/>
          <w:szCs w:val="36"/>
        </w:rPr>
        <w:t>AVVISO</w:t>
      </w:r>
      <w:bookmarkStart w:id="0" w:name="_GoBack"/>
      <w:bookmarkEnd w:id="0"/>
    </w:p>
    <w:p w:rsidR="003D400E" w:rsidRPr="0062686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555555"/>
          <w:sz w:val="26"/>
          <w:szCs w:val="26"/>
        </w:rPr>
      </w:pPr>
      <w:r w:rsidRPr="0062686E">
        <w:rPr>
          <w:color w:val="000000"/>
          <w:sz w:val="26"/>
          <w:szCs w:val="26"/>
        </w:rPr>
        <w:t>L’Amministrazione comunale informa  che</w:t>
      </w:r>
      <w:r w:rsidR="00077FAB">
        <w:rPr>
          <w:color w:val="000000"/>
          <w:sz w:val="26"/>
          <w:szCs w:val="26"/>
        </w:rPr>
        <w:t>,</w:t>
      </w:r>
      <w:r w:rsidRPr="0062686E">
        <w:rPr>
          <w:color w:val="000000"/>
          <w:sz w:val="26"/>
          <w:szCs w:val="26"/>
        </w:rPr>
        <w:t xml:space="preserve"> a seguito dell’accordo Governo, Regioni ed</w:t>
      </w:r>
      <w:r w:rsidRPr="0062686E">
        <w:rPr>
          <w:color w:val="000000"/>
          <w:sz w:val="26"/>
          <w:szCs w:val="26"/>
        </w:rPr>
        <w:t xml:space="preserve"> Enti locali del 4 maggio 2017, </w:t>
      </w:r>
      <w:r w:rsidRPr="0062686E">
        <w:rPr>
          <w:color w:val="000000"/>
          <w:sz w:val="26"/>
          <w:szCs w:val="26"/>
        </w:rPr>
        <w:t>pubblicato sulla G.U. - </w:t>
      </w:r>
      <w:r w:rsidRPr="0062686E">
        <w:rPr>
          <w:i/>
          <w:iCs/>
          <w:color w:val="000000"/>
          <w:sz w:val="26"/>
          <w:szCs w:val="26"/>
        </w:rPr>
        <w:t>Serie Generale</w:t>
      </w:r>
      <w:r w:rsidRPr="0062686E">
        <w:rPr>
          <w:color w:val="000000"/>
          <w:sz w:val="26"/>
          <w:szCs w:val="26"/>
        </w:rPr>
        <w:t> - n. 128 del 5 giugno 201</w:t>
      </w:r>
      <w:r w:rsidR="0062686E" w:rsidRPr="0062686E">
        <w:rPr>
          <w:color w:val="000000"/>
          <w:sz w:val="26"/>
          <w:szCs w:val="26"/>
        </w:rPr>
        <w:t xml:space="preserve">7 – supplemento ordinario n. 26, </w:t>
      </w:r>
      <w:r w:rsidRPr="0062686E">
        <w:rPr>
          <w:color w:val="000000"/>
          <w:sz w:val="26"/>
          <w:szCs w:val="26"/>
        </w:rPr>
        <w:t xml:space="preserve"> la Conferenza unificata ha approvato</w:t>
      </w:r>
      <w:r w:rsidR="0062686E" w:rsidRPr="0062686E">
        <w:rPr>
          <w:color w:val="000000"/>
          <w:sz w:val="26"/>
          <w:szCs w:val="26"/>
        </w:rPr>
        <w:t>,</w:t>
      </w:r>
      <w:r w:rsidRPr="0062686E">
        <w:rPr>
          <w:color w:val="000000"/>
          <w:sz w:val="26"/>
          <w:szCs w:val="26"/>
        </w:rPr>
        <w:t xml:space="preserve"> ai sensi dell’articolo 2, comma 1, del d.lgs. 30 giugno 2016, n. 126</w:t>
      </w:r>
      <w:r w:rsidR="0062686E" w:rsidRPr="0062686E">
        <w:rPr>
          <w:color w:val="000000"/>
          <w:sz w:val="26"/>
          <w:szCs w:val="26"/>
        </w:rPr>
        <w:t>,</w:t>
      </w:r>
      <w:r w:rsidRPr="0062686E">
        <w:rPr>
          <w:color w:val="000000"/>
          <w:sz w:val="26"/>
          <w:szCs w:val="26"/>
        </w:rPr>
        <w:t xml:space="preserve"> l’adozione dei modelli unificati e standardizzati SUAP e SUE.</w:t>
      </w:r>
    </w:p>
    <w:p w:rsidR="003D400E" w:rsidRPr="0062686E" w:rsidRDefault="0062686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555555"/>
          <w:sz w:val="26"/>
          <w:szCs w:val="26"/>
        </w:rPr>
      </w:pPr>
      <w:r w:rsidRPr="0062686E">
        <w:rPr>
          <w:color w:val="000000"/>
          <w:sz w:val="26"/>
          <w:szCs w:val="26"/>
        </w:rPr>
        <w:t xml:space="preserve">I </w:t>
      </w:r>
      <w:r w:rsidR="003D400E" w:rsidRPr="0062686E">
        <w:rPr>
          <w:color w:val="000000"/>
          <w:sz w:val="26"/>
          <w:szCs w:val="26"/>
        </w:rPr>
        <w:t>modelli riguardano le comunicazioni tra cittadini e amministrazioni locali per l’istruttoria delle istanze presentate ai Comuni nei settori dell’edilizia, delle attività commerciali e similari.</w:t>
      </w:r>
    </w:p>
    <w:p w:rsidR="003D400E" w:rsidRPr="0062686E" w:rsidRDefault="0062686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555555"/>
          <w:sz w:val="26"/>
          <w:szCs w:val="26"/>
        </w:rPr>
      </w:pPr>
      <w:r w:rsidRPr="0062686E">
        <w:rPr>
          <w:color w:val="000000"/>
          <w:sz w:val="26"/>
          <w:szCs w:val="26"/>
        </w:rPr>
        <w:t>La Regione siciliana ha provveduto</w:t>
      </w:r>
      <w:r w:rsidR="00077FAB">
        <w:rPr>
          <w:color w:val="000000"/>
          <w:sz w:val="26"/>
          <w:szCs w:val="26"/>
        </w:rPr>
        <w:t>,</w:t>
      </w:r>
      <w:r w:rsidRPr="0062686E">
        <w:rPr>
          <w:color w:val="000000"/>
          <w:sz w:val="26"/>
          <w:szCs w:val="26"/>
        </w:rPr>
        <w:t xml:space="preserve"> pertanto</w:t>
      </w:r>
      <w:r w:rsidR="00077FAB">
        <w:rPr>
          <w:color w:val="000000"/>
          <w:sz w:val="26"/>
          <w:szCs w:val="26"/>
        </w:rPr>
        <w:t>,</w:t>
      </w:r>
      <w:r w:rsidRPr="0062686E">
        <w:rPr>
          <w:color w:val="000000"/>
          <w:sz w:val="26"/>
          <w:szCs w:val="26"/>
        </w:rPr>
        <w:t xml:space="preserve"> </w:t>
      </w:r>
      <w:r w:rsidR="003D400E" w:rsidRPr="0062686E">
        <w:rPr>
          <w:color w:val="000000"/>
          <w:sz w:val="26"/>
          <w:szCs w:val="26"/>
        </w:rPr>
        <w:t xml:space="preserve">ad adeguare la modulistica alla specifica normativa regionale pubblicando in data 14 giugno 2017 </w:t>
      </w:r>
      <w:r w:rsidR="003D400E" w:rsidRPr="00077FAB">
        <w:rPr>
          <w:sz w:val="26"/>
          <w:szCs w:val="26"/>
        </w:rPr>
        <w:t>la </w:t>
      </w:r>
      <w:hyperlink r:id="rId7" w:history="1">
        <w:r w:rsidR="003D400E" w:rsidRPr="00077FAB">
          <w:rPr>
            <w:rStyle w:val="Collegamentoipertestuale"/>
            <w:color w:val="auto"/>
            <w:sz w:val="26"/>
            <w:szCs w:val="26"/>
            <w:u w:val="none"/>
          </w:rPr>
          <w:t>Delibera di Giunta Regionale n. 237</w:t>
        </w:r>
      </w:hyperlink>
      <w:r w:rsidR="003D400E" w:rsidRPr="00077FAB">
        <w:rPr>
          <w:sz w:val="26"/>
          <w:szCs w:val="26"/>
        </w:rPr>
        <w:t> e</w:t>
      </w:r>
      <w:r w:rsidRPr="00077FAB">
        <w:rPr>
          <w:sz w:val="26"/>
          <w:szCs w:val="26"/>
        </w:rPr>
        <w:t>d</w:t>
      </w:r>
      <w:r w:rsidR="003D400E" w:rsidRPr="00077FAB">
        <w:rPr>
          <w:sz w:val="26"/>
          <w:szCs w:val="26"/>
        </w:rPr>
        <w:t xml:space="preserve"> allegando alla stessa l’intera modulistica (SUAP e SUE).</w:t>
      </w:r>
    </w:p>
    <w:p w:rsidR="003D400E" w:rsidRPr="0062686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555555"/>
          <w:sz w:val="26"/>
          <w:szCs w:val="26"/>
        </w:rPr>
      </w:pPr>
      <w:r w:rsidRPr="0062686E">
        <w:rPr>
          <w:color w:val="000000"/>
          <w:sz w:val="26"/>
          <w:szCs w:val="26"/>
        </w:rPr>
        <w:t xml:space="preserve">Con </w:t>
      </w:r>
      <w:r w:rsidRPr="00077FAB">
        <w:rPr>
          <w:sz w:val="26"/>
          <w:szCs w:val="26"/>
        </w:rPr>
        <w:t>riferimento alla modulistica SUE si tenga conto dell’approvazione del successivo </w:t>
      </w:r>
      <w:hyperlink r:id="rId8" w:history="1">
        <w:r w:rsidRPr="00077FAB">
          <w:rPr>
            <w:rStyle w:val="Collegamentoipertestuale"/>
            <w:color w:val="auto"/>
            <w:sz w:val="26"/>
            <w:szCs w:val="26"/>
            <w:u w:val="none"/>
          </w:rPr>
          <w:t>Decreto Assessoriale n. 186 del 19 giugno 2017</w:t>
        </w:r>
      </w:hyperlink>
      <w:r w:rsidRPr="00077FAB">
        <w:rPr>
          <w:sz w:val="26"/>
          <w:szCs w:val="26"/>
        </w:rPr>
        <w:t>.</w:t>
      </w:r>
    </w:p>
    <w:p w:rsidR="003D400E" w:rsidRPr="0062686E" w:rsidRDefault="003D400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555555"/>
          <w:sz w:val="26"/>
          <w:szCs w:val="26"/>
        </w:rPr>
      </w:pPr>
      <w:r w:rsidRPr="0062686E">
        <w:rPr>
          <w:color w:val="000000"/>
          <w:sz w:val="26"/>
          <w:szCs w:val="26"/>
        </w:rPr>
        <w:t xml:space="preserve">In relazione a tutto ciò è stata inserita nella Sezione modulistica del sito istituzionale una nuova cartella </w:t>
      </w:r>
      <w:r w:rsidRPr="00077FAB">
        <w:rPr>
          <w:sz w:val="26"/>
          <w:szCs w:val="26"/>
        </w:rPr>
        <w:t>“</w:t>
      </w:r>
      <w:hyperlink r:id="rId9" w:history="1">
        <w:r w:rsidRPr="00077FAB">
          <w:rPr>
            <w:rStyle w:val="Collegamentoipertestuale"/>
            <w:color w:val="auto"/>
            <w:sz w:val="26"/>
            <w:szCs w:val="26"/>
            <w:u w:val="none"/>
          </w:rPr>
          <w:t>Modulistica SUAP/SUE</w:t>
        </w:r>
      </w:hyperlink>
      <w:r w:rsidRPr="00077FAB">
        <w:rPr>
          <w:sz w:val="26"/>
          <w:szCs w:val="26"/>
        </w:rPr>
        <w:t xml:space="preserve">”, </w:t>
      </w:r>
      <w:r w:rsidRPr="0062686E">
        <w:rPr>
          <w:color w:val="000000"/>
          <w:sz w:val="26"/>
          <w:szCs w:val="26"/>
        </w:rPr>
        <w:t xml:space="preserve">dalle quali è possibile scaricare i </w:t>
      </w:r>
      <w:proofErr w:type="spellStart"/>
      <w:r w:rsidRPr="0062686E">
        <w:rPr>
          <w:color w:val="000000"/>
          <w:sz w:val="26"/>
          <w:szCs w:val="26"/>
        </w:rPr>
        <w:t>files</w:t>
      </w:r>
      <w:proofErr w:type="spellEnd"/>
      <w:r w:rsidRPr="0062686E">
        <w:rPr>
          <w:color w:val="000000"/>
          <w:sz w:val="26"/>
          <w:szCs w:val="26"/>
        </w:rPr>
        <w:t xml:space="preserve"> in formato PDF, della seguente documentazione:</w:t>
      </w:r>
    </w:p>
    <w:p w:rsidR="0062686E" w:rsidRPr="0062686E" w:rsidRDefault="003D400E" w:rsidP="0062686E">
      <w:pPr>
        <w:pStyle w:val="NormaleWeb"/>
        <w:shd w:val="clear" w:color="auto" w:fill="FFFFFF"/>
        <w:spacing w:before="12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62686E">
        <w:rPr>
          <w:rStyle w:val="Enfasigrassetto"/>
          <w:i/>
          <w:iCs/>
          <w:color w:val="000000"/>
          <w:sz w:val="26"/>
          <w:szCs w:val="26"/>
        </w:rPr>
        <w:t>Allegato A</w:t>
      </w:r>
      <w:r w:rsidRPr="0062686E">
        <w:rPr>
          <w:i/>
          <w:iCs/>
          <w:color w:val="000000"/>
          <w:sz w:val="26"/>
          <w:szCs w:val="26"/>
        </w:rPr>
        <w:t> – Modulistica SUAP</w:t>
      </w:r>
    </w:p>
    <w:p w:rsidR="0062686E" w:rsidRPr="0062686E" w:rsidRDefault="0062686E" w:rsidP="0062686E">
      <w:pPr>
        <w:pStyle w:val="NormaleWeb"/>
        <w:shd w:val="clear" w:color="auto" w:fill="FFFFFF"/>
        <w:spacing w:before="120" w:beforeAutospacing="0" w:after="0" w:afterAutospacing="0"/>
        <w:jc w:val="both"/>
        <w:rPr>
          <w:i/>
          <w:iCs/>
          <w:color w:val="000000"/>
          <w:sz w:val="26"/>
          <w:szCs w:val="26"/>
        </w:rPr>
      </w:pPr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0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Scheda anagrafica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1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Esercizio di vicinato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2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Medie e grandi strutture di vendita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3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Spacci interni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4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apparecchi automatici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5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vendita per corrispondenza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6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vendita al domicilio dei consumatori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7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somministrazione zone tutelate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8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somministrazione zone NON tutelate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19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Somministrazione temporanea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0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SCIA - Acconciatori ed estetisti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1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Comunicazione Unico – Subingresso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2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Unico – Cessazione</w:t>
        </w:r>
      </w:hyperlink>
    </w:p>
    <w:p w:rsidR="0062686E" w:rsidRPr="0062686E" w:rsidRDefault="0062686E" w:rsidP="00626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3" w:history="1">
        <w:r w:rsidRPr="0062686E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SCIA – Sanitaria</w:t>
        </w:r>
      </w:hyperlink>
    </w:p>
    <w:p w:rsidR="0062686E" w:rsidRPr="0062686E" w:rsidRDefault="0062686E" w:rsidP="0062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it-IT"/>
        </w:rPr>
      </w:pPr>
    </w:p>
    <w:p w:rsidR="0062686E" w:rsidRDefault="0062686E" w:rsidP="006268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62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it-IT"/>
        </w:rPr>
        <w:lastRenderedPageBreak/>
        <w:t>Allegato B</w:t>
      </w:r>
      <w:r w:rsidRPr="006268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– Modulistica SUE - Modelli unificati e standardizzati per la presentazione delle segnalazioni, comunicazioni </w:t>
      </w:r>
      <w:proofErr w:type="spellStart"/>
      <w:r w:rsidRPr="006268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eb</w:t>
      </w:r>
      <w:proofErr w:type="spellEnd"/>
      <w:r w:rsidRPr="006268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istanze in materia edilizia</w:t>
      </w:r>
    </w:p>
    <w:p w:rsidR="0062686E" w:rsidRPr="0062686E" w:rsidRDefault="0062686E" w:rsidP="006268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4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 xml:space="preserve">Mod. </w:t>
        </w:r>
        <w:proofErr w:type="spellStart"/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PdC</w:t>
        </w:r>
        <w:proofErr w:type="spellEnd"/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Presentazione dell'istanza per il rilascio del permesso di costruire (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PdC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) ex art.10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5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5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SCIA lett. f)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Segnalazione Certificata di Inizio Attività (SCIA) ex art. 22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10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6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SCIA lett. g)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Segnalazione Certificata di Inizio Attività (SCIA</w:t>
      </w:r>
      <w:r w:rsidR="00077FAB"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) 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alternativa al permesso di costruire, ex art. 23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dall'art. 1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7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CIL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Comunicazione di Inizio Lavori (CIL), relativa agli interventi di edilizia libera ex art. 6, comma 2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3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8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CILA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Comunicazione di Inizio Lavori Asseverata (CILA), relativa agli interventi di edilizia libera ex art. 6, comma 3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3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29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DIA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Dichiarazione di Inizio Attività (DIA) relativa agli interventi di edilizia libera ex art. 22, comma 4,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10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30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SCA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Segnalazione Certificata di Agibilità (SCA) ex art. 24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dinamicamente dall'art. 1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16/2016, sostituito dall'articolo 3, comma 1, lett. l) del decreto legislativo 25 novembre 2016, n. 222; </w:t>
      </w:r>
    </w:p>
    <w:p w:rsidR="0062686E" w:rsidRPr="00077FAB" w:rsidRDefault="0062686E" w:rsidP="00077FAB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hyperlink r:id="rId31" w:history="1">
        <w:r w:rsidRPr="00077FAB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Mod. CFL</w:t>
        </w:r>
      </w:hyperlink>
      <w:r w:rsidRPr="00077FAB">
        <w:rPr>
          <w:rFonts w:ascii="Times New Roman" w:eastAsia="Times New Roman" w:hAnsi="Times New Roman" w:cs="Times New Roman"/>
          <w:sz w:val="26"/>
          <w:szCs w:val="26"/>
          <w:lang w:eastAsia="it-IT"/>
        </w:rPr>
        <w:t> - </w:t>
      </w:r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Comunicazione di Fine Lavori (CFL) ex art. 6, comma 4,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3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. n. 16/2016 e art. 22, comma 3, del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d.P.R.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 xml:space="preserve"> n. 380/2001, recepito con modifiche dall'art. 10 della </w:t>
      </w:r>
      <w:proofErr w:type="spellStart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l.r</w:t>
      </w:r>
      <w:proofErr w:type="spellEnd"/>
      <w:r w:rsidRPr="00077FAB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. n. 16/2016.</w:t>
      </w:r>
    </w:p>
    <w:p w:rsidR="0062686E" w:rsidRPr="0062686E" w:rsidRDefault="0062686E" w:rsidP="0062686E">
      <w:pPr>
        <w:shd w:val="clear" w:color="auto" w:fill="FFFFFF"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62686E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 </w:t>
      </w:r>
    </w:p>
    <w:p w:rsidR="0062686E" w:rsidRPr="0062686E" w:rsidRDefault="0062686E" w:rsidP="0062686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</w:p>
    <w:p w:rsidR="0062686E" w:rsidRDefault="0062686E" w:rsidP="003D400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F01C26" w:rsidRDefault="00F01C26"/>
    <w:sectPr w:rsidR="00F01C26" w:rsidSect="00077FA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B77"/>
    <w:multiLevelType w:val="multilevel"/>
    <w:tmpl w:val="8118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D5481"/>
    <w:multiLevelType w:val="hybridMultilevel"/>
    <w:tmpl w:val="4A6C84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AC51F1"/>
    <w:multiLevelType w:val="multilevel"/>
    <w:tmpl w:val="9B1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0"/>
    <w:rsid w:val="00077FAB"/>
    <w:rsid w:val="003D400E"/>
    <w:rsid w:val="0062686E"/>
    <w:rsid w:val="007406F0"/>
    <w:rsid w:val="00F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40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400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40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400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.regione.sicilia.it/portal/page/portal/PIR_PORTALE/PIR_Servizi/PIR_News?_piref857_3677299_857_3677298_3677298.strutsAction=%2Fnews.do&amp;stepNews=det_news&amp;idNews=195637500" TargetMode="External"/><Relationship Id="rId13" Type="http://schemas.openxmlformats.org/officeDocument/2006/relationships/hyperlink" Target="http://www.montelepre.gov.it/index.php/il-comune/amministrazione-trasparente/doc_download/1865-suap-4-mod-spacci-interni" TargetMode="External"/><Relationship Id="rId18" Type="http://schemas.openxmlformats.org/officeDocument/2006/relationships/hyperlink" Target="http://www.montelepre.gov.it/index.php/il-comune/amministrazione-trasparente/doc_download/1870-suap-9-mod-somministrazione-zone-non-tutelate" TargetMode="External"/><Relationship Id="rId26" Type="http://schemas.openxmlformats.org/officeDocument/2006/relationships/hyperlink" Target="http://www.montelepre.gov.it/index.php/il-comune/amministrazione-trasparente/doc_download/1878-sue-3-mod-scia-lett-g-segnalazione-certificata-di-inizio-attivi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telepre.gov.it/index.php/il-comune/amministrazione-trasparente/doc_download/1873-suap-12-mod-comunicazione-per-il-subingresso-in-attivita" TargetMode="External"/><Relationship Id="rId7" Type="http://schemas.openxmlformats.org/officeDocument/2006/relationships/hyperlink" Target="http://www.regione.sicilia.it/deliberegiunta/RicercaDelibereN.asp" TargetMode="External"/><Relationship Id="rId12" Type="http://schemas.openxmlformats.org/officeDocument/2006/relationships/hyperlink" Target="http://www.montelepre.gov.it/index.php/il-comune/amministrazione-trasparente/doc_download/1864-suap-3-mod-media-e-grande-struttura-di-vendita" TargetMode="External"/><Relationship Id="rId17" Type="http://schemas.openxmlformats.org/officeDocument/2006/relationships/hyperlink" Target="http://www.montelepre.gov.it/index.php/il-comune/amministrazione-trasparente/doc_download/1869-suap-8-mod-somministrazione-zone-tutelate" TargetMode="External"/><Relationship Id="rId25" Type="http://schemas.openxmlformats.org/officeDocument/2006/relationships/hyperlink" Target="http://www.montelepre.gov.it/index.php/il-comune/amministrazione-trasparente/doc_download/1877-sue-2-mod-scia-lett-f-segnalazione-certificata-di-inizio-attivit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telepre.gov.it/index.php/il-comune/amministrazione-trasparente/doc_download/1868-suap-7-mod-vendita-al-domicilio-dei-consumatori" TargetMode="External"/><Relationship Id="rId20" Type="http://schemas.openxmlformats.org/officeDocument/2006/relationships/hyperlink" Target="http://www.montelepre.gov.it/index.php/il-comune/amministrazione-trasparente/doc_download/1872-suap-11-scia-acconciatori-ed-estetisti" TargetMode="External"/><Relationship Id="rId29" Type="http://schemas.openxmlformats.org/officeDocument/2006/relationships/hyperlink" Target="http://www.montelepre.gov.it/index.php/il-comune/amministrazione-trasparente/doc_download/1880-sue-6-mod-dia-dichiarazione-di-inizio-attivita-relativa-agli-interventi-di-edilizia-libe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ntelepre.gov.it/index.php/il-comune/amministrazione-trasparente/doc_download/1863-suap-2-mod-esercizio-di-vicinato" TargetMode="External"/><Relationship Id="rId24" Type="http://schemas.openxmlformats.org/officeDocument/2006/relationships/hyperlink" Target="http://www.montelepre.gov.it/index.php/il-comune/amministrazione-trasparente/doc_download/1876-sue-1-mod-pdc-presentazione-istanza-per-il-rilascio-del-permesso-di-costruir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telepre.gov.it/index.php/il-comune/amministrazione-trasparente/doc_download/1867-suap-6-mod-vendita-per-corrispondenza" TargetMode="External"/><Relationship Id="rId23" Type="http://schemas.openxmlformats.org/officeDocument/2006/relationships/hyperlink" Target="http://www.montelepre.gov.it/index.php/il-comune/amministrazione-trasparente/doc_download/1875-suap-14-mod-scia-segnalazione-ai-fini-della-registrazione-sanitaria" TargetMode="External"/><Relationship Id="rId28" Type="http://schemas.openxmlformats.org/officeDocument/2006/relationships/hyperlink" Target="http://www.montelepre.gov.it/index.php/il-comune/amministrazione-trasparente/doc_download/1881-sue-5-mod-cila-comunicazione-di-inizio-lavori-asseverata" TargetMode="External"/><Relationship Id="rId10" Type="http://schemas.openxmlformats.org/officeDocument/2006/relationships/hyperlink" Target="http://www.montelepre.gov.it/index.php/il-comune/amministrazione-trasparente/doc_download/1862-suap-1-mod-scheda-anagrafica" TargetMode="External"/><Relationship Id="rId19" Type="http://schemas.openxmlformats.org/officeDocument/2006/relationships/hyperlink" Target="http://www.montelepre.gov.it/index.php/il-comune/amministrazione-trasparente/doc_download/1871-suap-10-mod-somministrazione-temporanea" TargetMode="External"/><Relationship Id="rId31" Type="http://schemas.openxmlformats.org/officeDocument/2006/relationships/hyperlink" Target="http://www.montelepre.gov.it/index.php/il-comune/amministrazione-trasparente/doc_download/1883-sue-8-mod-cfl-comunicazione-di-fine-lavo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elepre.gov.it/index.php/il-comune/amministrazione-trasparente/cat_view/3-modulistica/302-modulistica-sue-suap" TargetMode="External"/><Relationship Id="rId14" Type="http://schemas.openxmlformats.org/officeDocument/2006/relationships/hyperlink" Target="http://www.montelepre.gov.it/index.php/il-comune/amministrazione-trasparente/doc_download/1866-suap-5-mod-apparecchi-automatici" TargetMode="External"/><Relationship Id="rId22" Type="http://schemas.openxmlformats.org/officeDocument/2006/relationships/hyperlink" Target="http://www.montelepre.gov.it/index.php/il-comune/amministrazione-trasparente/doc_download/1874-suap-13-mod-comunicazione-cessazione-o-sospensione-temporanea-attivita" TargetMode="External"/><Relationship Id="rId27" Type="http://schemas.openxmlformats.org/officeDocument/2006/relationships/hyperlink" Target="http://www.montelepre.gov.it/index.php/il-comune/amministrazione-trasparente/doc_download/1879-sue-4-mod-c-i-l-comunicazione-di-inizio-lavori" TargetMode="External"/><Relationship Id="rId30" Type="http://schemas.openxmlformats.org/officeDocument/2006/relationships/hyperlink" Target="http://www.montelepre.gov.it/index.php/il-comune/amministrazione-trasparente/doc_download/1882-sue-7-mod-sca-segnalazione-certificata-di-agi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2017-07-03T07:21:00Z</dcterms:created>
  <dcterms:modified xsi:type="dcterms:W3CDTF">2017-07-03T07:30:00Z</dcterms:modified>
</cp:coreProperties>
</file>